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EEF" w:rsidRDefault="00213EEF" w:rsidP="00213EEF">
      <w:pPr>
        <w:widowControl/>
        <w:spacing w:line="640" w:lineRule="atLeast"/>
        <w:ind w:firstLine="601"/>
        <w:jc w:val="center"/>
        <w:rPr>
          <w:rFonts w:ascii="华文中宋" w:eastAsia="华文中宋" w:hAnsi="华文中宋" w:cs="宋体"/>
          <w:color w:val="333333"/>
          <w:kern w:val="0"/>
          <w:sz w:val="44"/>
          <w:szCs w:val="44"/>
          <w:shd w:val="clear" w:color="auto" w:fill="FFFFFF"/>
          <w:lang w:bidi="ar"/>
        </w:rPr>
      </w:pPr>
      <w:r w:rsidRPr="00213EEF">
        <w:rPr>
          <w:rFonts w:ascii="华文中宋" w:eastAsia="华文中宋" w:hAnsi="华文中宋" w:cs="宋体" w:hint="eastAsia"/>
          <w:color w:val="333333"/>
          <w:kern w:val="0"/>
          <w:sz w:val="44"/>
          <w:szCs w:val="44"/>
          <w:shd w:val="clear" w:color="auto" w:fill="FFFFFF"/>
          <w:lang w:bidi="ar"/>
        </w:rPr>
        <w:t>园区管委会关于扩大禁止燃放烟花爆竹</w:t>
      </w:r>
    </w:p>
    <w:p w:rsidR="00213EEF" w:rsidRPr="00213EEF" w:rsidRDefault="00213EEF" w:rsidP="00213EEF">
      <w:pPr>
        <w:widowControl/>
        <w:spacing w:line="640" w:lineRule="atLeast"/>
        <w:ind w:firstLine="601"/>
        <w:jc w:val="center"/>
        <w:rPr>
          <w:rFonts w:ascii="华文中宋" w:eastAsia="华文中宋" w:hAnsi="华文中宋" w:cs="宋体"/>
          <w:color w:val="333333"/>
          <w:kern w:val="0"/>
          <w:sz w:val="44"/>
          <w:szCs w:val="44"/>
          <w:shd w:val="clear" w:color="auto" w:fill="FFFFFF"/>
          <w:lang w:bidi="ar"/>
        </w:rPr>
      </w:pPr>
      <w:r w:rsidRPr="00213EEF">
        <w:rPr>
          <w:rFonts w:ascii="华文中宋" w:eastAsia="华文中宋" w:hAnsi="华文中宋" w:cs="宋体" w:hint="eastAsia"/>
          <w:color w:val="333333"/>
          <w:kern w:val="0"/>
          <w:sz w:val="44"/>
          <w:szCs w:val="44"/>
          <w:shd w:val="clear" w:color="auto" w:fill="FFFFFF"/>
          <w:lang w:bidi="ar"/>
        </w:rPr>
        <w:t>区域的通告</w:t>
      </w:r>
    </w:p>
    <w:p w:rsidR="00213EEF" w:rsidRPr="00213EEF" w:rsidRDefault="00213EEF">
      <w:pPr>
        <w:widowControl/>
        <w:wordWrap w:val="0"/>
        <w:spacing w:line="560" w:lineRule="atLeast"/>
        <w:ind w:firstLine="600"/>
        <w:jc w:val="left"/>
        <w:rPr>
          <w:rFonts w:ascii="仿宋_GB2312" w:eastAsia="仿宋_GB2312" w:hAnsi="宋体" w:cs="宋体"/>
          <w:color w:val="333333"/>
          <w:kern w:val="0"/>
          <w:sz w:val="32"/>
          <w:szCs w:val="32"/>
          <w:shd w:val="clear" w:color="auto" w:fill="FFFFFF"/>
          <w:lang w:bidi="ar"/>
        </w:rPr>
      </w:pPr>
    </w:p>
    <w:p w:rsidR="007246EA" w:rsidRPr="00D24BB0" w:rsidRDefault="004D13B2">
      <w:pPr>
        <w:widowControl/>
        <w:wordWrap w:val="0"/>
        <w:spacing w:line="560" w:lineRule="atLeast"/>
        <w:ind w:firstLine="600"/>
        <w:jc w:val="left"/>
        <w:rPr>
          <w:rFonts w:ascii="仿宋_GB2312" w:eastAsia="仿宋_GB2312" w:hAnsi="Calibri" w:cs="Calibri" w:hint="eastAsia"/>
          <w:sz w:val="32"/>
          <w:szCs w:val="32"/>
        </w:rPr>
      </w:pPr>
      <w:r w:rsidRPr="00D24BB0">
        <w:rPr>
          <w:rFonts w:ascii="仿宋_GB2312" w:eastAsia="仿宋_GB2312" w:hAnsi="宋体" w:cs="宋体" w:hint="eastAsia"/>
          <w:color w:val="333333"/>
          <w:kern w:val="0"/>
          <w:sz w:val="32"/>
          <w:szCs w:val="32"/>
          <w:shd w:val="clear" w:color="auto" w:fill="FFFFFF"/>
          <w:lang w:bidi="ar"/>
        </w:rPr>
        <w:t>为了更好地改善园区的工作生活环境及自然生态环境，结合园区实际，园区管委会决定扩大园区禁止燃放烟花爆竹区域。现将具体扩大区域通告如下</w:t>
      </w:r>
      <w:r w:rsidRPr="00D24BB0">
        <w:rPr>
          <w:rFonts w:ascii="仿宋_GB2312" w:eastAsia="仿宋_GB2312" w:hAnsi="Calibri" w:cs="Calibri" w:hint="eastAsia"/>
          <w:color w:val="333333"/>
          <w:kern w:val="0"/>
          <w:sz w:val="32"/>
          <w:szCs w:val="32"/>
          <w:shd w:val="clear" w:color="auto" w:fill="FFFFFF"/>
          <w:lang w:bidi="ar"/>
        </w:rPr>
        <w:t>:</w:t>
      </w:r>
      <w:r w:rsidRPr="00D24BB0">
        <w:rPr>
          <w:rFonts w:ascii="仿宋_GB2312" w:eastAsia="仿宋_GB2312" w:hAnsi="宋体" w:cs="宋体" w:hint="eastAsia"/>
          <w:color w:val="333333"/>
          <w:kern w:val="0"/>
          <w:sz w:val="32"/>
          <w:szCs w:val="32"/>
          <w:shd w:val="clear" w:color="auto" w:fill="FFFFFF"/>
          <w:lang w:bidi="ar"/>
        </w:rPr>
        <w:t> </w:t>
      </w:r>
      <w:r w:rsidRPr="00D24BB0">
        <w:rPr>
          <w:rFonts w:ascii="仿宋_GB2312" w:eastAsia="仿宋_GB2312" w:hAnsi="Calibri" w:cs="Calibri" w:hint="eastAsia"/>
          <w:color w:val="333333"/>
          <w:kern w:val="0"/>
          <w:sz w:val="32"/>
          <w:szCs w:val="32"/>
          <w:shd w:val="clear" w:color="auto" w:fill="FFFFFF"/>
          <w:lang w:bidi="ar"/>
        </w:rPr>
        <w:t> </w:t>
      </w:r>
    </w:p>
    <w:p w:rsidR="007246EA" w:rsidRPr="00D24BB0" w:rsidRDefault="004D13B2" w:rsidP="00D24BB0">
      <w:pPr>
        <w:widowControl/>
        <w:wordWrap w:val="0"/>
        <w:spacing w:line="560" w:lineRule="atLeast"/>
        <w:ind w:firstLine="600"/>
        <w:jc w:val="left"/>
        <w:rPr>
          <w:rFonts w:ascii="仿宋_GB2312" w:eastAsia="仿宋_GB2312" w:hAnsi="宋体" w:cs="宋体" w:hint="eastAsia"/>
          <w:color w:val="333333"/>
          <w:kern w:val="0"/>
          <w:sz w:val="32"/>
          <w:szCs w:val="32"/>
          <w:shd w:val="clear" w:color="auto" w:fill="FFFFFF"/>
          <w:lang w:bidi="ar"/>
        </w:rPr>
      </w:pPr>
      <w:r w:rsidRPr="00D24BB0">
        <w:rPr>
          <w:rFonts w:ascii="仿宋_GB2312" w:eastAsia="仿宋_GB2312" w:hAnsi="宋体" w:cs="宋体" w:hint="eastAsia"/>
          <w:color w:val="333333"/>
          <w:kern w:val="0"/>
          <w:sz w:val="32"/>
          <w:szCs w:val="32"/>
          <w:shd w:val="clear" w:color="auto" w:fill="FFFFFF"/>
          <w:lang w:bidi="ar"/>
        </w:rPr>
        <w:t>区域明细：唯亭街道（全部），娄葑街道（部分），斜塘街道(部分)管辖区域。</w:t>
      </w:r>
    </w:p>
    <w:p w:rsidR="007246EA" w:rsidRPr="00D24BB0" w:rsidRDefault="004D13B2" w:rsidP="00984ADA">
      <w:pPr>
        <w:widowControl/>
        <w:wordWrap w:val="0"/>
        <w:spacing w:line="560" w:lineRule="atLeast"/>
        <w:ind w:firstLineChars="200" w:firstLine="640"/>
        <w:jc w:val="left"/>
        <w:rPr>
          <w:rFonts w:ascii="仿宋_GB2312" w:eastAsia="仿宋_GB2312" w:hAnsi="宋体" w:cs="宋体" w:hint="eastAsia"/>
          <w:color w:val="333333"/>
          <w:kern w:val="0"/>
          <w:sz w:val="32"/>
          <w:szCs w:val="32"/>
          <w:shd w:val="clear" w:color="auto" w:fill="FFFFFF"/>
          <w:lang w:bidi="ar"/>
        </w:rPr>
      </w:pPr>
      <w:r w:rsidRPr="00D24BB0">
        <w:rPr>
          <w:rFonts w:ascii="仿宋_GB2312" w:eastAsia="仿宋_GB2312" w:hAnsi="宋体" w:cs="宋体" w:hint="eastAsia"/>
          <w:color w:val="333333"/>
          <w:kern w:val="0"/>
          <w:sz w:val="32"/>
          <w:szCs w:val="32"/>
          <w:shd w:val="clear" w:color="auto" w:fill="FFFFFF"/>
          <w:lang w:bidi="ar"/>
        </w:rPr>
        <w:t>娄葑街道：①东至陆泾河、沪宁城际铁路、陆泾路西90米（与唯亭街道交界线），南至娄江快速路，西至东环快速路、娄花街、沪宁城际铁路、外塘河（与相城区交界线），北至阳澄湖（与相城区交界线）。②东至小黄天荡河（与吴中区交界线），南至与吴中区交界线，西至与吴中区交界线，北至东方大道。</w:t>
      </w:r>
    </w:p>
    <w:p w:rsidR="007246EA" w:rsidRPr="00D24BB0" w:rsidRDefault="004D13B2" w:rsidP="00984ADA">
      <w:pPr>
        <w:widowControl/>
        <w:wordWrap w:val="0"/>
        <w:spacing w:line="560" w:lineRule="atLeast"/>
        <w:ind w:firstLineChars="200" w:firstLine="640"/>
        <w:jc w:val="left"/>
        <w:rPr>
          <w:rFonts w:ascii="仿宋_GB2312" w:eastAsia="仿宋_GB2312" w:hAnsi="宋体" w:cs="宋体" w:hint="eastAsia"/>
          <w:color w:val="333333"/>
          <w:kern w:val="0"/>
          <w:sz w:val="32"/>
          <w:szCs w:val="32"/>
          <w:shd w:val="clear" w:color="auto" w:fill="FFFFFF"/>
          <w:lang w:bidi="ar"/>
        </w:rPr>
      </w:pPr>
      <w:r w:rsidRPr="00D24BB0">
        <w:rPr>
          <w:rFonts w:ascii="仿宋_GB2312" w:eastAsia="仿宋_GB2312" w:hAnsi="宋体" w:cs="宋体" w:hint="eastAsia"/>
          <w:color w:val="333333"/>
          <w:kern w:val="0"/>
          <w:sz w:val="32"/>
          <w:szCs w:val="32"/>
          <w:shd w:val="clear" w:color="auto" w:fill="FFFFFF"/>
          <w:lang w:bidi="ar"/>
        </w:rPr>
        <w:t>唯亭街道：东至阳澄东湖（与昆山市交界线），南至娄江大道，西至陆泾路西90米、沪宁城际铁路、陆泾河（与娄葑街道交界处），北至阳澄湖（与相城区交界线）。</w:t>
      </w:r>
    </w:p>
    <w:p w:rsidR="007246EA" w:rsidRPr="00D24BB0" w:rsidRDefault="004D13B2" w:rsidP="00984ADA">
      <w:pPr>
        <w:widowControl/>
        <w:wordWrap w:val="0"/>
        <w:spacing w:line="560" w:lineRule="atLeast"/>
        <w:ind w:firstLineChars="200" w:firstLine="640"/>
        <w:jc w:val="left"/>
        <w:rPr>
          <w:rFonts w:ascii="仿宋_GB2312" w:eastAsia="仿宋_GB2312" w:hAnsi="宋体" w:cs="宋体" w:hint="eastAsia"/>
          <w:color w:val="333333"/>
          <w:sz w:val="32"/>
          <w:szCs w:val="32"/>
          <w:shd w:val="clear" w:color="auto" w:fill="FFFFFF"/>
          <w:lang w:bidi="ar"/>
        </w:rPr>
      </w:pPr>
      <w:r w:rsidRPr="00D24BB0">
        <w:rPr>
          <w:rFonts w:ascii="仿宋_GB2312" w:eastAsia="仿宋_GB2312" w:hAnsi="宋体" w:cs="宋体" w:hint="eastAsia"/>
          <w:color w:val="333333"/>
          <w:kern w:val="0"/>
          <w:sz w:val="32"/>
          <w:szCs w:val="32"/>
          <w:shd w:val="clear" w:color="auto" w:fill="FFFFFF"/>
          <w:lang w:bidi="ar"/>
        </w:rPr>
        <w:t>斜塘街道：①东至吴淞江（与吴中区交界线），南至吴淞江（与吴中区交界线），西至中环东线，北至吴淞江。②东至吴淞</w:t>
      </w:r>
      <w:r w:rsidRPr="00D24BB0">
        <w:rPr>
          <w:rFonts w:ascii="仿宋_GB2312" w:eastAsia="仿宋_GB2312" w:hAnsi="宋体" w:cs="宋体" w:hint="eastAsia"/>
          <w:color w:val="333333"/>
          <w:sz w:val="32"/>
          <w:szCs w:val="32"/>
          <w:shd w:val="clear" w:color="auto" w:fill="FFFFFF"/>
          <w:lang w:bidi="ar"/>
        </w:rPr>
        <w:lastRenderedPageBreak/>
        <w:t>江（与吴中区交界线），南至镬底潭（与吴中区交界线），西至镬底潭（与吴中区交界线），北至东方大道。</w:t>
      </w:r>
    </w:p>
    <w:p w:rsidR="007246EA" w:rsidRPr="00D24BB0" w:rsidRDefault="004D13B2">
      <w:pPr>
        <w:pStyle w:val="a3"/>
        <w:widowControl/>
        <w:shd w:val="clear" w:color="auto" w:fill="FFFFFF"/>
        <w:spacing w:before="105" w:beforeAutospacing="0" w:after="105" w:afterAutospacing="0" w:line="23" w:lineRule="atLeast"/>
        <w:ind w:firstLineChars="200" w:firstLine="640"/>
        <w:rPr>
          <w:rFonts w:ascii="仿宋_GB2312" w:eastAsia="仿宋_GB2312" w:hAnsi="Calibri" w:cs="Calibri" w:hint="eastAsia"/>
          <w:sz w:val="32"/>
          <w:szCs w:val="32"/>
        </w:rPr>
      </w:pPr>
      <w:r w:rsidRPr="00D24BB0">
        <w:rPr>
          <w:rFonts w:ascii="仿宋_GB2312" w:eastAsia="仿宋_GB2312" w:hAnsi="宋体" w:cs="宋体" w:hint="eastAsia"/>
          <w:color w:val="333333"/>
          <w:sz w:val="32"/>
          <w:szCs w:val="32"/>
          <w:shd w:val="clear" w:color="auto" w:fill="FFFFFF"/>
        </w:rPr>
        <w:t>本通告自2023年1月15日起施行。</w:t>
      </w:r>
      <w:r w:rsidRPr="00D24BB0">
        <w:rPr>
          <w:rFonts w:ascii="仿宋_GB2312" w:eastAsia="仿宋_GB2312" w:hAnsi="宋体" w:cs="宋体" w:hint="eastAsia"/>
          <w:color w:val="333333"/>
          <w:sz w:val="32"/>
          <w:szCs w:val="32"/>
          <w:shd w:val="clear" w:color="auto" w:fill="FFFFFF"/>
          <w:lang w:bidi="ar"/>
        </w:rPr>
        <w:t> </w:t>
      </w:r>
    </w:p>
    <w:p w:rsidR="007246EA" w:rsidRPr="00D24BB0" w:rsidRDefault="007246EA">
      <w:pPr>
        <w:widowControl/>
        <w:wordWrap w:val="0"/>
        <w:spacing w:line="560" w:lineRule="atLeast"/>
        <w:ind w:firstLine="640"/>
        <w:jc w:val="left"/>
        <w:rPr>
          <w:rFonts w:ascii="仿宋_GB2312" w:eastAsia="仿宋_GB2312" w:hAnsi="宋体" w:cs="宋体" w:hint="eastAsia"/>
          <w:color w:val="333333"/>
          <w:kern w:val="0"/>
          <w:sz w:val="32"/>
          <w:szCs w:val="32"/>
          <w:shd w:val="clear" w:color="auto" w:fill="FFFFFF"/>
          <w:lang w:bidi="ar"/>
        </w:rPr>
      </w:pPr>
    </w:p>
    <w:p w:rsidR="007246EA" w:rsidRPr="00D24BB0" w:rsidRDefault="004D13B2">
      <w:pPr>
        <w:widowControl/>
        <w:wordWrap w:val="0"/>
        <w:spacing w:line="560" w:lineRule="atLeast"/>
        <w:ind w:firstLine="640"/>
        <w:jc w:val="left"/>
        <w:rPr>
          <w:rFonts w:ascii="仿宋_GB2312" w:eastAsia="仿宋_GB2312" w:hAnsi="Calibri" w:cs="Calibri" w:hint="eastAsia"/>
          <w:sz w:val="32"/>
          <w:szCs w:val="32"/>
        </w:rPr>
      </w:pPr>
      <w:r w:rsidRPr="00D24BB0">
        <w:rPr>
          <w:rFonts w:ascii="仿宋_GB2312" w:eastAsia="仿宋_GB2312" w:hAnsi="宋体" w:cs="宋体" w:hint="eastAsia"/>
          <w:color w:val="333333"/>
          <w:kern w:val="0"/>
          <w:sz w:val="32"/>
          <w:szCs w:val="32"/>
          <w:shd w:val="clear" w:color="auto" w:fill="FFFFFF"/>
          <w:lang w:bidi="ar"/>
        </w:rPr>
        <w:t>附件：苏州工业园区禁止燃放烟花爆竹区域示意图</w:t>
      </w:r>
    </w:p>
    <w:p w:rsidR="007246EA" w:rsidRPr="00D24BB0" w:rsidRDefault="004D13B2">
      <w:pPr>
        <w:widowControl/>
        <w:wordWrap w:val="0"/>
        <w:spacing w:line="560" w:lineRule="atLeast"/>
        <w:ind w:right="-170" w:firstLine="640"/>
        <w:jc w:val="left"/>
        <w:rPr>
          <w:rFonts w:ascii="仿宋_GB2312" w:eastAsia="仿宋_GB2312" w:hAnsi="Calibri" w:cs="Calibri" w:hint="eastAsia"/>
          <w:sz w:val="32"/>
          <w:szCs w:val="32"/>
        </w:rPr>
      </w:pPr>
      <w:r w:rsidRPr="00D24BB0">
        <w:rPr>
          <w:rFonts w:ascii="仿宋_GB2312" w:eastAsia="仿宋_GB2312" w:hAnsi="宋体" w:cs="宋体" w:hint="eastAsia"/>
          <w:color w:val="333333"/>
          <w:kern w:val="0"/>
          <w:sz w:val="32"/>
          <w:szCs w:val="32"/>
          <w:shd w:val="clear" w:color="auto" w:fill="FFFFFF"/>
          <w:lang w:bidi="ar"/>
        </w:rPr>
        <w:t>  </w:t>
      </w:r>
    </w:p>
    <w:p w:rsidR="007246EA" w:rsidRPr="00D24BB0" w:rsidRDefault="004D13B2">
      <w:pPr>
        <w:widowControl/>
        <w:wordWrap w:val="0"/>
        <w:spacing w:line="560" w:lineRule="atLeast"/>
        <w:ind w:firstLine="6080"/>
        <w:jc w:val="left"/>
        <w:rPr>
          <w:rFonts w:ascii="仿宋_GB2312" w:eastAsia="仿宋_GB2312" w:hAnsi="Calibri" w:cs="Calibri" w:hint="eastAsia"/>
          <w:sz w:val="32"/>
          <w:szCs w:val="32"/>
        </w:rPr>
      </w:pPr>
      <w:bookmarkStart w:id="0" w:name="_GoBack"/>
      <w:bookmarkEnd w:id="0"/>
      <w:r w:rsidRPr="00D24BB0">
        <w:rPr>
          <w:rFonts w:ascii="仿宋_GB2312" w:eastAsia="仿宋_GB2312" w:hAnsi="宋体" w:cs="宋体" w:hint="eastAsia"/>
          <w:color w:val="333333"/>
          <w:kern w:val="0"/>
          <w:sz w:val="32"/>
          <w:szCs w:val="32"/>
          <w:shd w:val="clear" w:color="auto" w:fill="FFFFFF"/>
          <w:lang w:bidi="ar"/>
        </w:rPr>
        <w:t> </w:t>
      </w:r>
    </w:p>
    <w:p w:rsidR="007246EA" w:rsidRPr="00D24BB0" w:rsidRDefault="004D13B2">
      <w:pPr>
        <w:widowControl/>
        <w:wordWrap w:val="0"/>
        <w:spacing w:line="560" w:lineRule="atLeast"/>
        <w:ind w:firstLine="420"/>
        <w:jc w:val="right"/>
        <w:rPr>
          <w:rFonts w:ascii="仿宋_GB2312" w:eastAsia="仿宋_GB2312" w:hAnsi="Calibri" w:cs="Calibri" w:hint="eastAsia"/>
          <w:sz w:val="32"/>
          <w:szCs w:val="32"/>
        </w:rPr>
      </w:pPr>
      <w:r w:rsidRPr="00D24BB0">
        <w:rPr>
          <w:rFonts w:ascii="仿宋_GB2312" w:eastAsia="仿宋_GB2312" w:hAnsi="宋体" w:cs="宋体" w:hint="eastAsia"/>
          <w:color w:val="333333"/>
          <w:kern w:val="0"/>
          <w:sz w:val="32"/>
          <w:szCs w:val="32"/>
          <w:shd w:val="clear" w:color="auto" w:fill="FFFFFF"/>
          <w:lang w:bidi="ar"/>
        </w:rPr>
        <w:t>苏州工业园区管理委员会</w:t>
      </w:r>
    </w:p>
    <w:p w:rsidR="007246EA" w:rsidRPr="00D24BB0" w:rsidRDefault="004D13B2">
      <w:pPr>
        <w:widowControl/>
        <w:wordWrap w:val="0"/>
        <w:spacing w:line="560" w:lineRule="atLeast"/>
        <w:ind w:firstLine="420"/>
        <w:jc w:val="center"/>
        <w:rPr>
          <w:rFonts w:ascii="仿宋_GB2312" w:eastAsia="仿宋_GB2312" w:hAnsi="宋体" w:cs="宋体" w:hint="eastAsia"/>
          <w:color w:val="333333"/>
          <w:kern w:val="0"/>
          <w:sz w:val="32"/>
          <w:szCs w:val="32"/>
          <w:shd w:val="clear" w:color="auto" w:fill="FFFFFF"/>
          <w:lang w:bidi="ar"/>
        </w:rPr>
      </w:pPr>
      <w:r w:rsidRPr="00D24BB0">
        <w:rPr>
          <w:rFonts w:ascii="仿宋_GB2312" w:eastAsia="仿宋_GB2312" w:hAnsi="宋体" w:cs="宋体" w:hint="eastAsia"/>
          <w:color w:val="333333"/>
          <w:kern w:val="0"/>
          <w:sz w:val="32"/>
          <w:szCs w:val="32"/>
          <w:shd w:val="clear" w:color="auto" w:fill="FFFFFF"/>
          <w:lang w:bidi="ar"/>
        </w:rPr>
        <w:t xml:space="preserve">                                年  月  日</w:t>
      </w:r>
    </w:p>
    <w:p w:rsidR="007246EA" w:rsidRPr="00F70955" w:rsidRDefault="007246EA">
      <w:pPr>
        <w:widowControl/>
        <w:spacing w:line="560" w:lineRule="atLeast"/>
        <w:ind w:firstLine="420"/>
        <w:jc w:val="right"/>
        <w:rPr>
          <w:rFonts w:ascii="仿宋_GB2312" w:eastAsia="仿宋_GB2312" w:hAnsi="宋体" w:cs="宋体"/>
          <w:color w:val="333333"/>
          <w:kern w:val="0"/>
          <w:sz w:val="32"/>
          <w:szCs w:val="32"/>
          <w:shd w:val="clear" w:color="auto" w:fill="FFFFFF"/>
          <w:lang w:bidi="ar"/>
        </w:rPr>
      </w:pPr>
    </w:p>
    <w:p w:rsidR="007246EA" w:rsidRPr="00F70955" w:rsidRDefault="007246EA">
      <w:pPr>
        <w:widowControl/>
        <w:spacing w:line="560" w:lineRule="atLeast"/>
        <w:ind w:firstLine="420"/>
        <w:jc w:val="right"/>
        <w:rPr>
          <w:rFonts w:ascii="仿宋_GB2312" w:eastAsia="仿宋_GB2312" w:hAnsi="宋体" w:cs="宋体"/>
          <w:color w:val="333333"/>
          <w:kern w:val="0"/>
          <w:sz w:val="32"/>
          <w:szCs w:val="32"/>
          <w:shd w:val="clear" w:color="auto" w:fill="FFFFFF"/>
          <w:lang w:bidi="ar"/>
        </w:rPr>
      </w:pPr>
    </w:p>
    <w:p w:rsidR="007246EA" w:rsidRPr="00F70955" w:rsidRDefault="007246EA">
      <w:pPr>
        <w:widowControl/>
        <w:spacing w:line="560" w:lineRule="atLeast"/>
        <w:ind w:firstLine="420"/>
        <w:jc w:val="right"/>
        <w:rPr>
          <w:rFonts w:ascii="仿宋_GB2312" w:eastAsia="仿宋_GB2312" w:hAnsi="宋体" w:cs="宋体"/>
          <w:color w:val="333333"/>
          <w:kern w:val="0"/>
          <w:sz w:val="32"/>
          <w:szCs w:val="32"/>
          <w:shd w:val="clear" w:color="auto" w:fill="FFFFFF"/>
          <w:lang w:bidi="ar"/>
        </w:rPr>
      </w:pPr>
    </w:p>
    <w:p w:rsidR="007246EA" w:rsidRDefault="007246EA">
      <w:pPr>
        <w:widowControl/>
        <w:spacing w:line="560" w:lineRule="atLeast"/>
        <w:ind w:firstLine="420"/>
        <w:jc w:val="right"/>
        <w:rPr>
          <w:rFonts w:ascii="宋体" w:eastAsia="宋体" w:hAnsi="宋体" w:cs="宋体"/>
          <w:color w:val="333333"/>
          <w:kern w:val="0"/>
          <w:sz w:val="30"/>
          <w:szCs w:val="30"/>
          <w:shd w:val="clear" w:color="auto" w:fill="FFFFFF"/>
          <w:lang w:bidi="ar"/>
        </w:rPr>
      </w:pPr>
    </w:p>
    <w:p w:rsidR="007246EA" w:rsidRDefault="007246EA">
      <w:pPr>
        <w:widowControl/>
        <w:spacing w:line="560" w:lineRule="atLeast"/>
        <w:ind w:firstLine="420"/>
        <w:jc w:val="right"/>
        <w:rPr>
          <w:rFonts w:ascii="宋体" w:eastAsia="宋体" w:hAnsi="宋体" w:cs="宋体"/>
          <w:color w:val="333333"/>
          <w:kern w:val="0"/>
          <w:sz w:val="30"/>
          <w:szCs w:val="30"/>
          <w:shd w:val="clear" w:color="auto" w:fill="FFFFFF"/>
          <w:lang w:bidi="ar"/>
        </w:rPr>
      </w:pPr>
    </w:p>
    <w:p w:rsidR="007246EA" w:rsidRDefault="007246EA">
      <w:pPr>
        <w:widowControl/>
        <w:spacing w:line="560" w:lineRule="atLeast"/>
        <w:ind w:firstLine="420"/>
        <w:jc w:val="right"/>
        <w:rPr>
          <w:rFonts w:ascii="宋体" w:eastAsia="宋体" w:hAnsi="宋体" w:cs="宋体"/>
          <w:color w:val="333333"/>
          <w:kern w:val="0"/>
          <w:sz w:val="30"/>
          <w:szCs w:val="30"/>
          <w:shd w:val="clear" w:color="auto" w:fill="FFFFFF"/>
          <w:lang w:bidi="ar"/>
        </w:rPr>
      </w:pPr>
    </w:p>
    <w:p w:rsidR="007246EA" w:rsidRDefault="007246EA">
      <w:pPr>
        <w:widowControl/>
        <w:spacing w:line="560" w:lineRule="atLeast"/>
        <w:ind w:firstLine="420"/>
        <w:jc w:val="right"/>
        <w:rPr>
          <w:rFonts w:ascii="宋体" w:eastAsia="宋体" w:hAnsi="宋体" w:cs="宋体"/>
          <w:color w:val="333333"/>
          <w:kern w:val="0"/>
          <w:sz w:val="30"/>
          <w:szCs w:val="30"/>
          <w:shd w:val="clear" w:color="auto" w:fill="FFFFFF"/>
          <w:lang w:bidi="ar"/>
        </w:rPr>
      </w:pPr>
    </w:p>
    <w:p w:rsidR="007246EA" w:rsidRDefault="007246EA">
      <w:pPr>
        <w:widowControl/>
        <w:spacing w:line="560" w:lineRule="atLeast"/>
        <w:ind w:firstLine="420"/>
        <w:jc w:val="right"/>
        <w:rPr>
          <w:rFonts w:ascii="宋体" w:eastAsia="宋体" w:hAnsi="宋体" w:cs="宋体"/>
          <w:color w:val="333333"/>
          <w:kern w:val="0"/>
          <w:sz w:val="30"/>
          <w:szCs w:val="30"/>
          <w:shd w:val="clear" w:color="auto" w:fill="FFFFFF"/>
          <w:lang w:bidi="ar"/>
        </w:rPr>
      </w:pPr>
    </w:p>
    <w:p w:rsidR="007246EA" w:rsidRDefault="007246EA">
      <w:pPr>
        <w:widowControl/>
        <w:spacing w:line="560" w:lineRule="atLeast"/>
        <w:ind w:firstLine="420"/>
        <w:jc w:val="right"/>
        <w:rPr>
          <w:rFonts w:ascii="宋体" w:eastAsia="宋体" w:hAnsi="宋体" w:cs="宋体"/>
          <w:color w:val="333333"/>
          <w:kern w:val="0"/>
          <w:sz w:val="30"/>
          <w:szCs w:val="30"/>
          <w:shd w:val="clear" w:color="auto" w:fill="FFFFFF"/>
          <w:lang w:bidi="ar"/>
        </w:rPr>
      </w:pPr>
    </w:p>
    <w:p w:rsidR="007246EA" w:rsidRDefault="007246EA">
      <w:pPr>
        <w:widowControl/>
        <w:spacing w:line="560" w:lineRule="atLeast"/>
        <w:ind w:firstLine="420"/>
        <w:jc w:val="right"/>
        <w:rPr>
          <w:rFonts w:ascii="宋体" w:eastAsia="宋体" w:hAnsi="宋体" w:cs="宋体"/>
          <w:color w:val="333333"/>
          <w:kern w:val="0"/>
          <w:sz w:val="30"/>
          <w:szCs w:val="30"/>
          <w:shd w:val="clear" w:color="auto" w:fill="FFFFFF"/>
          <w:lang w:bidi="ar"/>
        </w:rPr>
      </w:pPr>
    </w:p>
    <w:p w:rsidR="00213EEF" w:rsidRDefault="00213EEF">
      <w:pPr>
        <w:spacing w:afterLines="100" w:after="312"/>
        <w:rPr>
          <w:rFonts w:ascii="宋体" w:eastAsia="宋体" w:hAnsi="宋体" w:cs="宋体"/>
          <w:color w:val="333333"/>
          <w:kern w:val="0"/>
          <w:sz w:val="30"/>
          <w:szCs w:val="30"/>
          <w:shd w:val="clear" w:color="auto" w:fill="FFFFFF"/>
          <w:lang w:bidi="ar"/>
        </w:rPr>
      </w:pPr>
    </w:p>
    <w:p w:rsidR="007246EA" w:rsidRDefault="004D13B2">
      <w:pPr>
        <w:spacing w:afterLines="100" w:after="312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附件</w:t>
      </w:r>
    </w:p>
    <w:p w:rsidR="007246EA" w:rsidRDefault="004D13B2">
      <w:pPr>
        <w:spacing w:line="640" w:lineRule="exact"/>
        <w:ind w:firstLineChars="200" w:firstLine="880"/>
        <w:jc w:val="center"/>
        <w:rPr>
          <w:rFonts w:ascii="华文中宋" w:eastAsia="华文中宋" w:hAnsi="华文中宋" w:cs="华文中宋"/>
          <w:sz w:val="44"/>
          <w:szCs w:val="44"/>
        </w:rPr>
      </w:pPr>
      <w:r>
        <w:rPr>
          <w:rFonts w:ascii="华文中宋" w:eastAsia="华文中宋" w:hAnsi="华文中宋" w:cs="华文中宋" w:hint="eastAsia"/>
          <w:sz w:val="44"/>
          <w:szCs w:val="44"/>
        </w:rPr>
        <w:t>苏州工业园区禁止燃放烟花爆竹区域   示意图</w:t>
      </w:r>
    </w:p>
    <w:p w:rsidR="007246EA" w:rsidRDefault="007246EA">
      <w:pPr>
        <w:spacing w:line="640" w:lineRule="exact"/>
        <w:ind w:firstLineChars="200" w:firstLine="880"/>
        <w:jc w:val="center"/>
        <w:rPr>
          <w:rFonts w:ascii="华文中宋" w:eastAsia="华文中宋" w:hAnsi="华文中宋" w:cs="华文中宋"/>
          <w:sz w:val="44"/>
          <w:szCs w:val="44"/>
        </w:rPr>
      </w:pPr>
    </w:p>
    <w:p w:rsidR="007246EA" w:rsidRDefault="004D13B2">
      <w:pPr>
        <w:widowControl/>
        <w:spacing w:line="560" w:lineRule="atLeast"/>
        <w:ind w:firstLine="420"/>
        <w:jc w:val="left"/>
        <w:rPr>
          <w:rFonts w:ascii="宋体" w:eastAsia="宋体" w:hAnsi="宋体" w:cs="宋体"/>
          <w:color w:val="333333"/>
          <w:kern w:val="0"/>
          <w:sz w:val="30"/>
          <w:szCs w:val="30"/>
          <w:shd w:val="clear" w:color="auto" w:fill="FFFFFF"/>
          <w:lang w:bidi="ar"/>
        </w:rPr>
      </w:pPr>
      <w:r>
        <w:rPr>
          <w:noProof/>
        </w:rPr>
        <w:drawing>
          <wp:inline distT="0" distB="0" distL="0" distR="0">
            <wp:extent cx="5467350" cy="5467350"/>
            <wp:effectExtent l="0" t="0" r="0" b="0"/>
            <wp:docPr id="1" name="图片框 1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框 102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546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6EA" w:rsidRDefault="007246EA"/>
    <w:sectPr w:rsidR="007246EA">
      <w:pgSz w:w="11906" w:h="16838"/>
      <w:pgMar w:top="2098" w:right="1474" w:bottom="1984" w:left="158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4365" w:rsidRDefault="00E44365" w:rsidP="00F70955">
      <w:r>
        <w:separator/>
      </w:r>
    </w:p>
  </w:endnote>
  <w:endnote w:type="continuationSeparator" w:id="0">
    <w:p w:rsidR="00E44365" w:rsidRDefault="00E44365" w:rsidP="00F70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4365" w:rsidRDefault="00E44365" w:rsidP="00F70955">
      <w:r>
        <w:separator/>
      </w:r>
    </w:p>
  </w:footnote>
  <w:footnote w:type="continuationSeparator" w:id="0">
    <w:p w:rsidR="00E44365" w:rsidRDefault="00E44365" w:rsidP="00F709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2NmNiY2QwOGQ5N2M1YTZiZWE2ZDFhNGY3M2JjNDUifQ=="/>
  </w:docVars>
  <w:rsids>
    <w:rsidRoot w:val="007246EA"/>
    <w:rsid w:val="00166743"/>
    <w:rsid w:val="00213EEF"/>
    <w:rsid w:val="004D13B2"/>
    <w:rsid w:val="007246EA"/>
    <w:rsid w:val="00984ADA"/>
    <w:rsid w:val="00D24BB0"/>
    <w:rsid w:val="00E44365"/>
    <w:rsid w:val="00F70955"/>
    <w:rsid w:val="491475A8"/>
    <w:rsid w:val="5EDB4BB2"/>
    <w:rsid w:val="72254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7B25440-4EBD-428C-B5E5-ED77FC562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Char"/>
    <w:rsid w:val="00F709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F7095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F709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F7095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Balloon Text"/>
    <w:basedOn w:val="a"/>
    <w:link w:val="Char1"/>
    <w:rsid w:val="00D24BB0"/>
    <w:rPr>
      <w:sz w:val="18"/>
      <w:szCs w:val="18"/>
    </w:rPr>
  </w:style>
  <w:style w:type="character" w:customStyle="1" w:styleId="Char1">
    <w:name w:val="批注框文本 Char"/>
    <w:basedOn w:val="a0"/>
    <w:link w:val="a6"/>
    <w:rsid w:val="00D24BB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270</Words>
  <Characters>319</Characters>
  <Application>Microsoft Office Word</Application>
  <DocSecurity>0</DocSecurity>
  <Lines>31</Lines>
  <Paragraphs>34</Paragraphs>
  <ScaleCrop>false</ScaleCrop>
  <Company/>
  <LinksUpToDate>false</LinksUpToDate>
  <CharactersWithSpaces>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17931</dc:creator>
  <cp:lastModifiedBy>fz</cp:lastModifiedBy>
  <cp:revision>9</cp:revision>
  <cp:lastPrinted>2022-12-02T06:14:00Z</cp:lastPrinted>
  <dcterms:created xsi:type="dcterms:W3CDTF">2022-12-01T11:27:00Z</dcterms:created>
  <dcterms:modified xsi:type="dcterms:W3CDTF">2022-12-02T06:36:00Z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50CBF46E564F4A92B0DAB54E16D830B7</vt:lpwstr>
  </property>
</Properties>
</file>